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50" w:rsidRDefault="005561B0" w:rsidP="00111250">
      <w:pPr>
        <w:ind w:firstLineChars="1100" w:firstLine="2310"/>
        <w:rPr>
          <w:b/>
          <w:bCs/>
          <w:sz w:val="30"/>
          <w:szCs w:val="30"/>
        </w:rPr>
      </w:pPr>
      <w:r w:rsidRPr="005561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pt;margin-top:-10.95pt;width:119.7pt;height:41.1pt;z-index:-251655168" strokecolor="white">
            <v:textbox inset="7.25pt">
              <w:txbxContent>
                <w:p w:rsidR="007F1191" w:rsidRDefault="007F1191" w:rsidP="007F1191">
                  <w:r>
                    <w:rPr>
                      <w:rFonts w:hint="eastAsia"/>
                    </w:rPr>
                    <w:t>客观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直接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公开</w:t>
                  </w:r>
                </w:p>
              </w:txbxContent>
            </v:textbox>
          </v:shape>
        </w:pict>
      </w:r>
      <w:r w:rsidRPr="005561B0">
        <w:pict>
          <v:shape id="_x0000_s1026" type="#_x0000_t202" style="position:absolute;left:0;text-align:left;margin-left:17.7pt;margin-top:-5.45pt;width:120pt;height:23.6pt;z-index:-251656192" strokecolor="white">
            <v:textbox inset="7.25pt">
              <w:txbxContent>
                <w:p w:rsidR="00111250" w:rsidRDefault="00111250" w:rsidP="00111250"/>
              </w:txbxContent>
            </v:textbox>
          </v:shape>
        </w:pict>
      </w:r>
      <w:r w:rsidR="00111250">
        <w:rPr>
          <w:rFonts w:hint="eastAsia"/>
          <w:b/>
          <w:bCs/>
          <w:sz w:val="72"/>
          <w:szCs w:val="72"/>
        </w:rPr>
        <w:t>2014</w:t>
      </w:r>
      <w:r w:rsidR="00111250">
        <w:rPr>
          <w:rFonts w:hint="eastAsia"/>
          <w:b/>
          <w:bCs/>
          <w:sz w:val="72"/>
          <w:szCs w:val="72"/>
        </w:rPr>
        <w:t xml:space="preserve">庭审现场　</w:t>
      </w:r>
      <w:r w:rsidR="00111250">
        <w:rPr>
          <w:rFonts w:hint="eastAsia"/>
          <w:b/>
          <w:bCs/>
          <w:sz w:val="30"/>
          <w:szCs w:val="30"/>
        </w:rPr>
        <w:t xml:space="preserve">最新版　</w:t>
      </w:r>
    </w:p>
    <w:p w:rsidR="00D0456B" w:rsidRDefault="00D0456B" w:rsidP="00D0456B">
      <w:pPr>
        <w:ind w:firstLineChars="1100" w:firstLine="3313"/>
        <w:rPr>
          <w:b/>
          <w:bCs/>
          <w:sz w:val="30"/>
          <w:szCs w:val="30"/>
        </w:rPr>
      </w:pPr>
    </w:p>
    <w:p w:rsidR="00111250" w:rsidRDefault="00812513" w:rsidP="00D233FB">
      <w:pPr>
        <w:ind w:leftChars="200" w:left="420" w:firstLineChars="200" w:firstLine="56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2014</w:t>
      </w:r>
      <w:r w:rsidR="005C7288" w:rsidRPr="005C7288">
        <w:rPr>
          <w:sz w:val="28"/>
          <w:szCs w:val="28"/>
        </w:rPr>
        <w:t>庭审现场是记录并反映法庭</w:t>
      </w:r>
      <w:hyperlink r:id="rId5" w:tgtFrame="_blank" w:history="1">
        <w:r w:rsidR="005C7288" w:rsidRPr="005C7288">
          <w:rPr>
            <w:sz w:val="28"/>
            <w:szCs w:val="28"/>
          </w:rPr>
          <w:t>审判</w:t>
        </w:r>
      </w:hyperlink>
      <w:r w:rsidR="005C7288" w:rsidRPr="005C7288">
        <w:rPr>
          <w:sz w:val="28"/>
          <w:szCs w:val="28"/>
        </w:rPr>
        <w:t>过程的一种新闻报道形式。</w:t>
      </w:r>
      <w:r w:rsidR="008324DF" w:rsidRPr="005C7288">
        <w:rPr>
          <w:sz w:val="28"/>
          <w:szCs w:val="28"/>
        </w:rPr>
        <w:t>客观记录庭审过程，发掘有意义的现场细节，强化</w:t>
      </w:r>
      <w:r w:rsidR="008324DF" w:rsidRPr="005C7288">
        <w:rPr>
          <w:sz w:val="28"/>
          <w:szCs w:val="28"/>
        </w:rPr>
        <w:t>“</w:t>
      </w:r>
      <w:r w:rsidR="008324DF" w:rsidRPr="005C7288">
        <w:rPr>
          <w:sz w:val="28"/>
          <w:szCs w:val="28"/>
        </w:rPr>
        <w:t>进行时</w:t>
      </w:r>
      <w:r w:rsidR="008324DF" w:rsidRPr="005C7288">
        <w:rPr>
          <w:sz w:val="28"/>
          <w:szCs w:val="28"/>
        </w:rPr>
        <w:t>”</w:t>
      </w:r>
      <w:r w:rsidR="008324DF" w:rsidRPr="005C7288">
        <w:rPr>
          <w:sz w:val="28"/>
          <w:szCs w:val="28"/>
        </w:rPr>
        <w:t>与</w:t>
      </w:r>
      <w:r w:rsidR="008324DF" w:rsidRPr="005C7288">
        <w:rPr>
          <w:sz w:val="28"/>
          <w:szCs w:val="28"/>
        </w:rPr>
        <w:t>“</w:t>
      </w:r>
      <w:r w:rsidR="008324DF" w:rsidRPr="005C7288">
        <w:rPr>
          <w:sz w:val="28"/>
          <w:szCs w:val="28"/>
        </w:rPr>
        <w:t>目击性</w:t>
      </w:r>
      <w:r w:rsidR="008324DF" w:rsidRPr="005C7288">
        <w:rPr>
          <w:sz w:val="28"/>
          <w:szCs w:val="28"/>
        </w:rPr>
        <w:t>”</w:t>
      </w:r>
      <w:r w:rsidR="008324DF" w:rsidRPr="005C7288">
        <w:rPr>
          <w:sz w:val="28"/>
          <w:szCs w:val="28"/>
        </w:rPr>
        <w:t>，给电视观众提供与法庭</w:t>
      </w:r>
      <w:r w:rsidR="008324DF" w:rsidRPr="005C7288">
        <w:rPr>
          <w:sz w:val="28"/>
          <w:szCs w:val="28"/>
        </w:rPr>
        <w:t>“</w:t>
      </w:r>
      <w:r w:rsidR="008324DF" w:rsidRPr="005C7288">
        <w:rPr>
          <w:sz w:val="28"/>
          <w:szCs w:val="28"/>
        </w:rPr>
        <w:t>零距离</w:t>
      </w:r>
      <w:r w:rsidR="008324DF" w:rsidRPr="005C7288">
        <w:rPr>
          <w:sz w:val="28"/>
          <w:szCs w:val="28"/>
        </w:rPr>
        <w:t>”</w:t>
      </w:r>
      <w:r w:rsidR="008324DF" w:rsidRPr="005C7288">
        <w:rPr>
          <w:sz w:val="28"/>
          <w:szCs w:val="28"/>
        </w:rPr>
        <w:t>的接触与体验，感悟法律精神、了解法律程序与类型</w:t>
      </w:r>
      <w:r w:rsidR="008324DF" w:rsidRPr="005C7288">
        <w:rPr>
          <w:rFonts w:hint="eastAsia"/>
          <w:sz w:val="28"/>
          <w:szCs w:val="28"/>
        </w:rPr>
        <w:t>，</w:t>
      </w:r>
      <w:r w:rsidR="008324DF" w:rsidRPr="005C7288">
        <w:rPr>
          <w:sz w:val="28"/>
          <w:szCs w:val="28"/>
        </w:rPr>
        <w:t>它可以向我们解释各种罪行，让我们明白日常生活行为是否犯法！</w:t>
      </w:r>
      <w:r w:rsidR="008324DF" w:rsidRPr="005C7288">
        <w:rPr>
          <w:rFonts w:hint="eastAsia"/>
          <w:sz w:val="28"/>
          <w:szCs w:val="28"/>
        </w:rPr>
        <w:t>案例采用纪实手法重现，其客观，公开的特点受到广大群众的喜爱</w:t>
      </w:r>
      <w:r w:rsidR="008324DF" w:rsidRPr="005C7288"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。</w:t>
      </w:r>
    </w:p>
    <w:p w:rsidR="00D0456B" w:rsidRPr="005C7288" w:rsidRDefault="00D0456B" w:rsidP="00D0456B">
      <w:pPr>
        <w:rPr>
          <w:bCs/>
          <w:sz w:val="28"/>
          <w:szCs w:val="28"/>
        </w:rPr>
        <w:sectPr w:rsidR="00D0456B" w:rsidRPr="005C7288">
          <w:pgSz w:w="11906" w:h="16838"/>
          <w:pgMar w:top="779" w:right="926" w:bottom="719" w:left="720" w:header="851" w:footer="992" w:gutter="0"/>
          <w:cols w:space="720"/>
          <w:docGrid w:type="lines" w:linePitch="312"/>
        </w:sectPr>
      </w:pP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3968EA">
        <w:rPr>
          <w:rFonts w:hint="eastAsia"/>
        </w:rPr>
        <w:lastRenderedPageBreak/>
        <w:t>百万赎金绑架案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受辱少女卧轨案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全国首例特大地沟油案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舅妈为何告外甥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准女婿的杀身之祸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泯灭的亲情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七旬父母与十一个子女的关系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纸老虎董事长离奇被杀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谁动了姐姐的救命钱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煤老板遇害之谜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花季少女杀人案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夺命后妈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快递杀人案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夺命男友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残害少女的凶手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 xml:space="preserve">7 </w:t>
      </w:r>
      <w:r w:rsidRPr="001D22F4">
        <w:rPr>
          <w:rFonts w:hint="eastAsia"/>
        </w:rPr>
        <w:t>家庭主妇被骗案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一日夫妻继承案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醉酒女模特的疯狂驾驶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死亡名单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被遗弃的盲人夫妻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伸向女童的罪恶之手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父亲杀害儿子一家的背后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转让情人引发的血案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为爱疯狂的女人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北京大兴摔童案始末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美容之祸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迷信妈妈的疯狂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火烧店铺的罪与罚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保姆与房子</w:t>
      </w:r>
    </w:p>
    <w:p w:rsidR="00D0456B" w:rsidRDefault="00111250" w:rsidP="00D0456B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雨夜车祸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姑嫂间的亲情保卫战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拾荒母亲告四儿</w:t>
      </w:r>
    </w:p>
    <w:p w:rsidR="00D0456B" w:rsidRDefault="00D0456B" w:rsidP="00D0456B"/>
    <w:p w:rsidR="00D0456B" w:rsidRDefault="00D0456B" w:rsidP="00D0456B"/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lastRenderedPageBreak/>
        <w:t>被虐待而死的母亲</w:t>
      </w:r>
    </w:p>
    <w:p w:rsidR="008E3F33" w:rsidRDefault="00111250" w:rsidP="00D0456B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车轮下的悲剧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五岁幼童被害案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逆子之殇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180</w:t>
      </w:r>
      <w:r w:rsidRPr="001D22F4">
        <w:rPr>
          <w:rFonts w:hint="eastAsia"/>
        </w:rPr>
        <w:t>万元借条之谜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深圳跑车飙车案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女歌手坠楼迷案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失踪的儿子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偷孩子的新郎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盲人夫妇的赡养关系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八旬母亲的悲喜官司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拯救婚姻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翟法官断案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母子恩怨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陕西富平产科医生贩婴案庭审始末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男童告状《喜洋洋与灰太狼》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乡村离婚案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房子去哪了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冲动的代价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轻信他人的少妇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危险情人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引火烧身的秦火火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真假海底捞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媒人的骗局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古镇灭门案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南京吉星鹏杀妻案庭审直击</w:t>
      </w:r>
    </w:p>
    <w:p w:rsidR="00111250" w:rsidRDefault="00111250" w:rsidP="00111250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坐轮椅受审的杀人凶手</w:t>
      </w:r>
    </w:p>
    <w:p w:rsidR="00724383" w:rsidRDefault="00111250" w:rsidP="00724383">
      <w:pPr>
        <w:pStyle w:val="a3"/>
        <w:numPr>
          <w:ilvl w:val="0"/>
          <w:numId w:val="1"/>
        </w:numPr>
        <w:ind w:firstLineChars="0"/>
      </w:pPr>
      <w:r w:rsidRPr="001D22F4">
        <w:rPr>
          <w:rFonts w:hint="eastAsia"/>
        </w:rPr>
        <w:t>糊涂的爱</w:t>
      </w:r>
    </w:p>
    <w:p w:rsidR="00CA3D98" w:rsidRPr="00B1001F" w:rsidRDefault="00724383">
      <w:pPr>
        <w:rPr>
          <w:b/>
          <w:sz w:val="28"/>
          <w:szCs w:val="28"/>
        </w:rPr>
      </w:pPr>
      <w:r w:rsidRPr="00B1001F">
        <w:rPr>
          <w:rFonts w:hint="eastAsia"/>
          <w:b/>
          <w:sz w:val="28"/>
          <w:szCs w:val="28"/>
        </w:rPr>
        <w:t>中国法制出版社</w:t>
      </w:r>
      <w:r w:rsidR="00DE7CD0">
        <w:rPr>
          <w:rFonts w:hint="eastAsia"/>
          <w:b/>
          <w:sz w:val="28"/>
          <w:szCs w:val="28"/>
        </w:rPr>
        <w:t xml:space="preserve"> </w:t>
      </w:r>
    </w:p>
    <w:p w:rsidR="00724383" w:rsidRPr="00B1001F" w:rsidRDefault="00724383" w:rsidP="00B1001F">
      <w:pPr>
        <w:ind w:firstLineChars="50" w:firstLine="141"/>
        <w:rPr>
          <w:b/>
          <w:sz w:val="28"/>
          <w:szCs w:val="28"/>
        </w:rPr>
      </w:pPr>
      <w:r w:rsidRPr="00B1001F">
        <w:rPr>
          <w:rFonts w:hint="eastAsia"/>
          <w:b/>
          <w:sz w:val="28"/>
          <w:szCs w:val="28"/>
        </w:rPr>
        <w:t>60DVD</w:t>
      </w:r>
      <w:r w:rsidRPr="00B1001F">
        <w:rPr>
          <w:rFonts w:hint="eastAsia"/>
          <w:b/>
          <w:sz w:val="28"/>
          <w:szCs w:val="28"/>
        </w:rPr>
        <w:t>定价：</w:t>
      </w:r>
      <w:r w:rsidRPr="00B1001F">
        <w:rPr>
          <w:rFonts w:hint="eastAsia"/>
          <w:b/>
          <w:sz w:val="28"/>
          <w:szCs w:val="28"/>
        </w:rPr>
        <w:t>5800</w:t>
      </w:r>
      <w:r w:rsidRPr="00B1001F">
        <w:rPr>
          <w:rFonts w:hint="eastAsia"/>
          <w:b/>
          <w:sz w:val="28"/>
          <w:szCs w:val="28"/>
        </w:rPr>
        <w:t>元</w:t>
      </w:r>
    </w:p>
    <w:sectPr w:rsidR="00724383" w:rsidRPr="00B1001F" w:rsidSect="00111250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849DA"/>
    <w:multiLevelType w:val="hybridMultilevel"/>
    <w:tmpl w:val="199E2C80"/>
    <w:lvl w:ilvl="0" w:tplc="5D865F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250"/>
    <w:rsid w:val="00111250"/>
    <w:rsid w:val="00113D1B"/>
    <w:rsid w:val="004F261A"/>
    <w:rsid w:val="005561B0"/>
    <w:rsid w:val="005C7288"/>
    <w:rsid w:val="005F3BAC"/>
    <w:rsid w:val="00724383"/>
    <w:rsid w:val="007F1191"/>
    <w:rsid w:val="00812513"/>
    <w:rsid w:val="008324DF"/>
    <w:rsid w:val="008C4951"/>
    <w:rsid w:val="008E3F33"/>
    <w:rsid w:val="00B1001F"/>
    <w:rsid w:val="00CA3D98"/>
    <w:rsid w:val="00CC0602"/>
    <w:rsid w:val="00D0456B"/>
    <w:rsid w:val="00D233FB"/>
    <w:rsid w:val="00DE7CD0"/>
    <w:rsid w:val="00F5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5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semiHidden/>
    <w:unhideWhenUsed/>
    <w:rsid w:val="005C7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55684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wrz</cp:lastModifiedBy>
  <cp:revision>2</cp:revision>
  <dcterms:created xsi:type="dcterms:W3CDTF">2015-03-30T07:35:00Z</dcterms:created>
  <dcterms:modified xsi:type="dcterms:W3CDTF">2015-03-30T07:35:00Z</dcterms:modified>
</cp:coreProperties>
</file>